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18D15" w14:textId="37C5BA0C" w:rsidR="00417975" w:rsidRDefault="000D5753" w:rsidP="004722A0">
      <w:pPr>
        <w:bidi/>
        <w:jc w:val="center"/>
        <w:rPr>
          <w:rFonts w:ascii="IRANSansDN" w:hAnsi="IRANSansDN" w:cs="B Nazanin"/>
          <w:b/>
          <w:bCs/>
          <w:sz w:val="36"/>
          <w:szCs w:val="36"/>
          <w:lang w:bidi="fa-IR"/>
        </w:rPr>
      </w:pPr>
      <w:r>
        <w:rPr>
          <w:rFonts w:ascii="IRANSansDN" w:hAnsi="IRANSansDN" w:cs="B Nazanin"/>
          <w:b/>
          <w:bCs/>
          <w:noProof/>
          <w:sz w:val="36"/>
          <w:szCs w:val="36"/>
          <w:rtl/>
          <w:lang w:val="fa-IR" w:bidi="fa-IR"/>
        </w:rPr>
        <w:drawing>
          <wp:anchor distT="0" distB="0" distL="114300" distR="114300" simplePos="0" relativeHeight="251658240" behindDoc="0" locked="0" layoutInCell="1" allowOverlap="1" wp14:anchorId="071C270A" wp14:editId="17B3D8BD">
            <wp:simplePos x="0" y="0"/>
            <wp:positionH relativeFrom="margin">
              <wp:posOffset>-199623</wp:posOffset>
            </wp:positionH>
            <wp:positionV relativeFrom="paragraph">
              <wp:posOffset>-412125</wp:posOffset>
            </wp:positionV>
            <wp:extent cx="823193" cy="951333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001" cy="954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1714BE" w:rsidRPr="00F613BD">
        <w:rPr>
          <w:rFonts w:ascii="IRANSansDN" w:hAnsi="IRANSansDN" w:cs="B Nazanin"/>
          <w:b/>
          <w:bCs/>
          <w:sz w:val="36"/>
          <w:szCs w:val="36"/>
          <w:rtl/>
          <w:lang w:bidi="fa-IR"/>
        </w:rPr>
        <w:t>بسم</w:t>
      </w:r>
      <w:proofErr w:type="spellEnd"/>
      <w:r w:rsidR="001714BE" w:rsidRPr="00F613BD">
        <w:rPr>
          <w:rFonts w:ascii="IRANSansDN" w:hAnsi="IRANSansDN" w:cs="B Nazanin"/>
          <w:b/>
          <w:bCs/>
          <w:sz w:val="36"/>
          <w:szCs w:val="36"/>
          <w:rtl/>
          <w:lang w:bidi="fa-IR"/>
        </w:rPr>
        <w:t xml:space="preserve"> تع</w:t>
      </w:r>
      <w:r w:rsidR="00123AD1" w:rsidRPr="00F613BD">
        <w:rPr>
          <w:rFonts w:ascii="IRANSansDN" w:hAnsi="IRANSansDN" w:cs="B Nazanin"/>
          <w:b/>
          <w:bCs/>
          <w:sz w:val="36"/>
          <w:szCs w:val="36"/>
          <w:rtl/>
          <w:lang w:bidi="fa-IR"/>
        </w:rPr>
        <w:t>الی</w:t>
      </w:r>
    </w:p>
    <w:p w14:paraId="0F2FCC85" w14:textId="77777777" w:rsidR="004722A0" w:rsidRPr="000D5753" w:rsidRDefault="004722A0" w:rsidP="004722A0">
      <w:pPr>
        <w:bidi/>
        <w:jc w:val="center"/>
        <w:rPr>
          <w:rFonts w:ascii="IRANSansDN" w:hAnsi="IRANSansDN" w:cs="B Nazanin"/>
          <w:b/>
          <w:bCs/>
          <w:sz w:val="36"/>
          <w:szCs w:val="36"/>
          <w:rtl/>
          <w:lang w:bidi="fa-IR"/>
        </w:rPr>
      </w:pPr>
    </w:p>
    <w:p w14:paraId="16EBBC90" w14:textId="698E9836" w:rsidR="00F613BD" w:rsidRDefault="001714BE" w:rsidP="00F613BD">
      <w:pPr>
        <w:bidi/>
        <w:jc w:val="center"/>
        <w:rPr>
          <w:rFonts w:cs="B Titr"/>
          <w:lang w:bidi="fa-IR"/>
        </w:rPr>
      </w:pPr>
      <w:r w:rsidRPr="00F613BD">
        <w:rPr>
          <w:rFonts w:cs="B Titr" w:hint="cs"/>
          <w:rtl/>
          <w:lang w:bidi="fa-IR"/>
        </w:rPr>
        <w:t xml:space="preserve">اطلاعیه ژورنال کلاب تخصصی ژنتیک </w:t>
      </w:r>
      <w:r w:rsidR="00DD12D2">
        <w:rPr>
          <w:rFonts w:cs="B Titr" w:hint="cs"/>
          <w:rtl/>
          <w:lang w:bidi="fa-IR"/>
        </w:rPr>
        <w:t>(</w:t>
      </w:r>
      <w:r w:rsidRPr="00F613BD">
        <w:rPr>
          <w:rFonts w:cs="B Titr" w:hint="cs"/>
          <w:rtl/>
          <w:lang w:bidi="fa-IR"/>
        </w:rPr>
        <w:t>جلس</w:t>
      </w:r>
      <w:r w:rsidR="00DD12D2">
        <w:rPr>
          <w:rFonts w:cs="B Titr" w:hint="cs"/>
          <w:rtl/>
          <w:lang w:bidi="fa-IR"/>
        </w:rPr>
        <w:t>ات</w:t>
      </w:r>
      <w:r w:rsidRPr="00F613BD">
        <w:rPr>
          <w:rFonts w:cs="B Titr" w:hint="cs"/>
          <w:rtl/>
          <w:lang w:bidi="fa-IR"/>
        </w:rPr>
        <w:t xml:space="preserve"> نهم و دهم</w:t>
      </w:r>
      <w:r w:rsidR="00DD12D2">
        <w:rPr>
          <w:rFonts w:cs="B Titr" w:hint="cs"/>
          <w:rtl/>
          <w:lang w:bidi="fa-IR"/>
        </w:rPr>
        <w:t>)</w:t>
      </w:r>
    </w:p>
    <w:p w14:paraId="1E724063" w14:textId="77777777" w:rsidR="004722A0" w:rsidRPr="00F613BD" w:rsidRDefault="004722A0" w:rsidP="004722A0">
      <w:pPr>
        <w:bidi/>
        <w:jc w:val="center"/>
        <w:rPr>
          <w:rFonts w:cs="B Titr"/>
          <w:rtl/>
          <w:lang w:bidi="fa-IR"/>
        </w:rPr>
      </w:pPr>
    </w:p>
    <w:p w14:paraId="688A91EB" w14:textId="7D96A2AD" w:rsidR="00123AD1" w:rsidRPr="00F613BD" w:rsidRDefault="00417975" w:rsidP="00F613BD">
      <w:pPr>
        <w:pStyle w:val="ListParagraph"/>
        <w:numPr>
          <w:ilvl w:val="0"/>
          <w:numId w:val="3"/>
        </w:numPr>
        <w:bidi/>
        <w:rPr>
          <w:rFonts w:cs="B Nazanin"/>
          <w:rtl/>
          <w:lang w:bidi="fa-IR"/>
        </w:rPr>
      </w:pPr>
      <w:r w:rsidRPr="00F613BD">
        <w:rPr>
          <w:rFonts w:cs="B Nazanin" w:hint="cs"/>
          <w:rtl/>
          <w:lang w:bidi="fa-IR"/>
        </w:rPr>
        <w:t xml:space="preserve">زمان </w:t>
      </w:r>
      <w:r w:rsidR="001714BE" w:rsidRPr="00F613BD">
        <w:rPr>
          <w:rFonts w:cs="B Nazanin" w:hint="cs"/>
          <w:rtl/>
          <w:lang w:bidi="fa-IR"/>
        </w:rPr>
        <w:t>برگزاری</w:t>
      </w:r>
      <w:r w:rsidR="00F613BD" w:rsidRPr="00F613BD">
        <w:rPr>
          <w:rFonts w:cs="B Nazanin" w:hint="cs"/>
          <w:rtl/>
          <w:lang w:bidi="fa-IR"/>
        </w:rPr>
        <w:t>:</w:t>
      </w:r>
      <w:r w:rsidR="001714BE" w:rsidRPr="00F613BD">
        <w:rPr>
          <w:rFonts w:cs="B Nazanin" w:hint="cs"/>
          <w:rtl/>
          <w:lang w:bidi="fa-IR"/>
        </w:rPr>
        <w:t xml:space="preserve"> 15 دی 1400 د</w:t>
      </w:r>
      <w:r w:rsidRPr="00F613BD">
        <w:rPr>
          <w:rFonts w:cs="B Nazanin" w:hint="cs"/>
          <w:rtl/>
          <w:lang w:bidi="fa-IR"/>
        </w:rPr>
        <w:t xml:space="preserve">ر ساعت </w:t>
      </w:r>
      <w:r w:rsidRPr="00F613BD">
        <w:rPr>
          <w:rFonts w:cs="B Nazanin"/>
          <w:rtl/>
          <w:lang w:bidi="fa-IR"/>
        </w:rPr>
        <w:t xml:space="preserve">7:30 </w:t>
      </w:r>
      <w:r w:rsidRPr="00F613BD">
        <w:rPr>
          <w:rFonts w:cs="B Nazanin" w:hint="cs"/>
          <w:rtl/>
          <w:lang w:bidi="fa-IR"/>
        </w:rPr>
        <w:t>لغایت 14</w:t>
      </w:r>
    </w:p>
    <w:p w14:paraId="6EEC1D93" w14:textId="2589E4AB" w:rsidR="00417975" w:rsidRPr="00F613BD" w:rsidRDefault="00417975" w:rsidP="00F613BD">
      <w:pPr>
        <w:pStyle w:val="ListParagraph"/>
        <w:numPr>
          <w:ilvl w:val="0"/>
          <w:numId w:val="4"/>
        </w:numPr>
        <w:bidi/>
        <w:rPr>
          <w:rFonts w:cs="B Nazanin"/>
          <w:rtl/>
          <w:lang w:bidi="fa-IR"/>
        </w:rPr>
      </w:pPr>
      <w:r w:rsidRPr="00F613BD">
        <w:rPr>
          <w:rFonts w:cs="B Nazanin" w:hint="cs"/>
          <w:rtl/>
          <w:lang w:bidi="fa-IR"/>
        </w:rPr>
        <w:t>محل برگزاری</w:t>
      </w:r>
      <w:r w:rsidR="00F613BD" w:rsidRPr="00F613BD">
        <w:rPr>
          <w:rFonts w:cs="B Nazanin" w:hint="cs"/>
          <w:rtl/>
          <w:lang w:bidi="fa-IR"/>
        </w:rPr>
        <w:t>:</w:t>
      </w:r>
      <w:r w:rsidRPr="00F613BD">
        <w:rPr>
          <w:rFonts w:cs="B Nazanin" w:hint="cs"/>
          <w:rtl/>
          <w:lang w:bidi="fa-IR"/>
        </w:rPr>
        <w:t xml:space="preserve"> لینک مجازی </w:t>
      </w:r>
      <w:r w:rsidR="00F613BD" w:rsidRPr="00F613BD">
        <w:rPr>
          <w:rFonts w:cs="B Nazanin" w:hint="cs"/>
          <w:rtl/>
          <w:lang w:bidi="fa-IR"/>
        </w:rPr>
        <w:t>جناب آقای پروفسور</w:t>
      </w:r>
      <w:r w:rsidRPr="00F613BD">
        <w:rPr>
          <w:rFonts w:cs="B Nazanin" w:hint="cs"/>
          <w:rtl/>
          <w:lang w:bidi="fa-IR"/>
        </w:rPr>
        <w:t xml:space="preserve"> </w:t>
      </w:r>
      <w:proofErr w:type="spellStart"/>
      <w:r w:rsidR="00F613BD" w:rsidRPr="00F613BD">
        <w:rPr>
          <w:rFonts w:cs="B Nazanin" w:hint="cs"/>
          <w:rtl/>
          <w:lang w:bidi="fa-IR"/>
        </w:rPr>
        <w:t>درمحمد</w:t>
      </w:r>
      <w:proofErr w:type="spellEnd"/>
      <w:r w:rsidR="00F613BD" w:rsidRPr="00F613BD">
        <w:rPr>
          <w:rFonts w:cs="B Nazanin" w:hint="cs"/>
          <w:rtl/>
          <w:lang w:bidi="fa-IR"/>
        </w:rPr>
        <w:t xml:space="preserve"> </w:t>
      </w:r>
      <w:r w:rsidRPr="00F613BD">
        <w:rPr>
          <w:rFonts w:cs="B Nazanin" w:hint="cs"/>
          <w:rtl/>
          <w:lang w:bidi="fa-IR"/>
        </w:rPr>
        <w:t xml:space="preserve">کردی </w:t>
      </w:r>
      <w:proofErr w:type="spellStart"/>
      <w:r w:rsidRPr="00F613BD">
        <w:rPr>
          <w:rFonts w:cs="B Nazanin" w:hint="cs"/>
          <w:rtl/>
          <w:lang w:bidi="fa-IR"/>
        </w:rPr>
        <w:t>تمندانی</w:t>
      </w:r>
      <w:proofErr w:type="spellEnd"/>
      <w:r w:rsidR="00F613BD" w:rsidRPr="00F613BD">
        <w:rPr>
          <w:rFonts w:cs="B Nazanin" w:hint="cs"/>
          <w:rtl/>
          <w:lang w:bidi="fa-IR"/>
        </w:rPr>
        <w:t>:</w:t>
      </w:r>
    </w:p>
    <w:p w14:paraId="55029C96" w14:textId="23DDE37A" w:rsidR="00417975" w:rsidRPr="00F613BD" w:rsidRDefault="00B75F2E" w:rsidP="00F613BD">
      <w:pPr>
        <w:bidi/>
        <w:ind w:left="720"/>
        <w:rPr>
          <w:rFonts w:cs="B Nazanin"/>
          <w:lang w:bidi="fa-IR"/>
        </w:rPr>
      </w:pPr>
      <w:hyperlink r:id="rId8" w:history="1">
        <w:r w:rsidR="00417975" w:rsidRPr="00F613BD">
          <w:rPr>
            <w:rStyle w:val="Hyperlink"/>
            <w:rFonts w:asciiTheme="majorBidi" w:hAnsiTheme="majorBidi" w:cstheme="majorBidi"/>
            <w:sz w:val="24"/>
            <w:szCs w:val="24"/>
            <w:lang w:bidi="fa-IR"/>
          </w:rPr>
          <w:t>http://webinar2.usb.ac.ir/drkordi</w:t>
        </w:r>
      </w:hyperlink>
      <w:r w:rsidR="00417975" w:rsidRPr="00F613BD">
        <w:rPr>
          <w:rFonts w:cs="B Nazanin" w:hint="cs"/>
          <w:rtl/>
          <w:lang w:bidi="fa-IR"/>
        </w:rPr>
        <w:t xml:space="preserve">  </w:t>
      </w:r>
      <w:r w:rsidR="00DD12D2">
        <w:rPr>
          <w:rFonts w:cs="B Nazanin" w:hint="cs"/>
          <w:rtl/>
          <w:lang w:bidi="fa-IR"/>
        </w:rPr>
        <w:t>؛</w:t>
      </w:r>
      <w:r w:rsidR="00417975" w:rsidRPr="00F613BD">
        <w:rPr>
          <w:rFonts w:cs="B Nazanin" w:hint="cs"/>
          <w:rtl/>
          <w:lang w:bidi="fa-IR"/>
        </w:rPr>
        <w:t xml:space="preserve">  </w:t>
      </w:r>
      <w:r w:rsidR="00417975" w:rsidRPr="00F613BD">
        <w:rPr>
          <w:rFonts w:cs="B Nazanin"/>
          <w:rtl/>
          <w:lang w:bidi="fa-IR"/>
        </w:rPr>
        <w:t>رمز اتاق: 2020</w:t>
      </w:r>
    </w:p>
    <w:p w14:paraId="4D21273A" w14:textId="59671A17" w:rsidR="00417975" w:rsidRPr="00F613BD" w:rsidRDefault="00C757EC" w:rsidP="00F613BD">
      <w:pPr>
        <w:pStyle w:val="ListParagraph"/>
        <w:numPr>
          <w:ilvl w:val="0"/>
          <w:numId w:val="5"/>
        </w:numPr>
        <w:bidi/>
        <w:rPr>
          <w:rFonts w:cs="B Nazanin"/>
          <w:rtl/>
          <w:lang w:bidi="fa-IR"/>
        </w:rPr>
      </w:pPr>
      <w:r w:rsidRPr="00F613BD">
        <w:rPr>
          <w:rFonts w:cs="B Nazanin" w:hint="cs"/>
          <w:rtl/>
          <w:lang w:bidi="fa-IR"/>
        </w:rPr>
        <w:t>مدت تقریبی هر ارائه 30 دقی</w:t>
      </w:r>
      <w:r w:rsidR="00F613BD" w:rsidRPr="00F613BD">
        <w:rPr>
          <w:rFonts w:cs="B Nazanin" w:hint="cs"/>
          <w:rtl/>
          <w:lang w:bidi="fa-IR"/>
        </w:rPr>
        <w:t>ق</w:t>
      </w:r>
      <w:r w:rsidRPr="00F613BD">
        <w:rPr>
          <w:rFonts w:cs="B Nazanin" w:hint="cs"/>
          <w:rtl/>
          <w:lang w:bidi="fa-IR"/>
        </w:rPr>
        <w:t xml:space="preserve">ه </w:t>
      </w:r>
      <w:proofErr w:type="spellStart"/>
      <w:r w:rsidRPr="00F613BD">
        <w:rPr>
          <w:rFonts w:cs="B Nazanin" w:hint="cs"/>
          <w:rtl/>
          <w:lang w:bidi="fa-IR"/>
        </w:rPr>
        <w:t>می</w:t>
      </w:r>
      <w:r w:rsidR="00F613BD" w:rsidRPr="00F613BD">
        <w:rPr>
          <w:rFonts w:cs="B Nazanin" w:hint="cs"/>
          <w:rtl/>
          <w:lang w:bidi="fa-IR"/>
        </w:rPr>
        <w:t>‌</w:t>
      </w:r>
      <w:r w:rsidRPr="00F613BD">
        <w:rPr>
          <w:rFonts w:cs="B Nazanin" w:hint="cs"/>
          <w:rtl/>
          <w:lang w:bidi="fa-IR"/>
        </w:rPr>
        <w:t>باشد</w:t>
      </w:r>
      <w:proofErr w:type="spellEnd"/>
      <w:r w:rsidRPr="00F613BD">
        <w:rPr>
          <w:rFonts w:cs="B Nazanin" w:hint="cs"/>
          <w:rtl/>
          <w:lang w:bidi="fa-IR"/>
        </w:rPr>
        <w:t>.</w:t>
      </w:r>
    </w:p>
    <w:p w14:paraId="071182B0" w14:textId="15166BAE" w:rsidR="00D87B0C" w:rsidRPr="004722A0" w:rsidRDefault="00D87B0C" w:rsidP="004722A0">
      <w:pPr>
        <w:bidi/>
        <w:rPr>
          <w:rFonts w:cs="B Nazanin"/>
          <w:b/>
          <w:bCs/>
          <w:rtl/>
          <w:lang w:bidi="fa-IR"/>
        </w:rPr>
      </w:pPr>
      <w:r w:rsidRPr="004722A0">
        <w:rPr>
          <w:rFonts w:cs="B Nazanin" w:hint="cs"/>
          <w:b/>
          <w:bCs/>
          <w:rtl/>
          <w:lang w:bidi="fa-IR"/>
        </w:rPr>
        <w:t xml:space="preserve">جدول </w:t>
      </w:r>
      <w:proofErr w:type="spellStart"/>
      <w:r w:rsidRPr="004722A0">
        <w:rPr>
          <w:rFonts w:cs="B Nazanin" w:hint="cs"/>
          <w:b/>
          <w:bCs/>
          <w:rtl/>
          <w:lang w:bidi="fa-IR"/>
        </w:rPr>
        <w:t>ارائه</w:t>
      </w:r>
      <w:r w:rsidR="00F613BD" w:rsidRPr="004722A0">
        <w:rPr>
          <w:rFonts w:cs="B Nazanin" w:hint="cs"/>
          <w:b/>
          <w:bCs/>
          <w:rtl/>
          <w:lang w:bidi="fa-IR"/>
        </w:rPr>
        <w:t>‌</w:t>
      </w:r>
      <w:r w:rsidRPr="004722A0">
        <w:rPr>
          <w:rFonts w:cs="B Nazanin" w:hint="cs"/>
          <w:b/>
          <w:bCs/>
          <w:rtl/>
          <w:lang w:bidi="fa-IR"/>
        </w:rPr>
        <w:t>ها</w:t>
      </w:r>
      <w:proofErr w:type="spellEnd"/>
      <w:r w:rsidRPr="004722A0">
        <w:rPr>
          <w:rFonts w:cs="B Nazanin" w:hint="cs"/>
          <w:b/>
          <w:bCs/>
          <w:rtl/>
          <w:lang w:bidi="fa-IR"/>
        </w:rPr>
        <w:t>:</w:t>
      </w:r>
    </w:p>
    <w:tbl>
      <w:tblPr>
        <w:tblStyle w:val="GridTable4-Accent2"/>
        <w:bidiVisual/>
        <w:tblW w:w="0" w:type="auto"/>
        <w:tblInd w:w="5" w:type="dxa"/>
        <w:tblLook w:val="04A0" w:firstRow="1" w:lastRow="0" w:firstColumn="1" w:lastColumn="0" w:noHBand="0" w:noVBand="1"/>
      </w:tblPr>
      <w:tblGrid>
        <w:gridCol w:w="654"/>
        <w:gridCol w:w="1928"/>
        <w:gridCol w:w="1402"/>
        <w:gridCol w:w="5157"/>
      </w:tblGrid>
      <w:tr w:rsidR="00D87B0C" w14:paraId="5826E41F" w14:textId="77777777" w:rsidTr="000D57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vAlign w:val="center"/>
          </w:tcPr>
          <w:p w14:paraId="3D2F074C" w14:textId="5F046E6C" w:rsidR="00D87B0C" w:rsidRPr="00417975" w:rsidRDefault="00D87B0C" w:rsidP="00123AD1">
            <w:pPr>
              <w:bidi/>
              <w:jc w:val="center"/>
              <w:rPr>
                <w:rFonts w:cs="B Titr"/>
                <w:color w:val="FFFF00"/>
                <w:rtl/>
                <w:lang w:bidi="fa-IR"/>
              </w:rPr>
            </w:pPr>
            <w:r w:rsidRPr="00417975">
              <w:rPr>
                <w:rFonts w:cs="B Titr" w:hint="cs"/>
                <w:color w:val="FFFF00"/>
                <w:rtl/>
                <w:lang w:bidi="fa-IR"/>
              </w:rPr>
              <w:t>ردیف</w:t>
            </w:r>
          </w:p>
        </w:tc>
        <w:tc>
          <w:tcPr>
            <w:tcW w:w="1928" w:type="dxa"/>
            <w:vAlign w:val="center"/>
          </w:tcPr>
          <w:p w14:paraId="6C08E7C8" w14:textId="1B9EFBCF" w:rsidR="00D87B0C" w:rsidRPr="00417975" w:rsidRDefault="00D87B0C" w:rsidP="00123AD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FFFF00"/>
                <w:rtl/>
                <w:lang w:bidi="fa-IR"/>
              </w:rPr>
            </w:pPr>
            <w:r w:rsidRPr="00417975">
              <w:rPr>
                <w:rFonts w:cs="B Titr" w:hint="cs"/>
                <w:color w:val="FFFF00"/>
                <w:rtl/>
                <w:lang w:bidi="fa-IR"/>
              </w:rPr>
              <w:t>مشخصات ارائه دهنده</w:t>
            </w:r>
          </w:p>
        </w:tc>
        <w:tc>
          <w:tcPr>
            <w:tcW w:w="1402" w:type="dxa"/>
            <w:vAlign w:val="center"/>
          </w:tcPr>
          <w:p w14:paraId="2CB0DD57" w14:textId="1967FB76" w:rsidR="00D87B0C" w:rsidRPr="00417975" w:rsidRDefault="00D87B0C" w:rsidP="00123AD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FFFF00"/>
                <w:rtl/>
                <w:lang w:bidi="fa-IR"/>
              </w:rPr>
            </w:pPr>
            <w:r w:rsidRPr="00417975">
              <w:rPr>
                <w:rFonts w:cs="B Titr" w:hint="cs"/>
                <w:color w:val="FFFF00"/>
                <w:rtl/>
                <w:lang w:bidi="fa-IR"/>
              </w:rPr>
              <w:t>مقطع تحصیلی</w:t>
            </w:r>
          </w:p>
        </w:tc>
        <w:tc>
          <w:tcPr>
            <w:tcW w:w="5157" w:type="dxa"/>
            <w:vAlign w:val="center"/>
          </w:tcPr>
          <w:p w14:paraId="18282BD9" w14:textId="25BC6BA3" w:rsidR="00D87B0C" w:rsidRPr="00417975" w:rsidRDefault="00D87B0C" w:rsidP="00123AD1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FFFF00"/>
                <w:rtl/>
                <w:lang w:bidi="fa-IR"/>
              </w:rPr>
            </w:pPr>
            <w:r w:rsidRPr="00417975">
              <w:rPr>
                <w:rFonts w:cs="B Titr" w:hint="cs"/>
                <w:color w:val="FFFF00"/>
                <w:rtl/>
                <w:lang w:bidi="fa-IR"/>
              </w:rPr>
              <w:t>عنوان مقاله</w:t>
            </w:r>
          </w:p>
        </w:tc>
      </w:tr>
      <w:tr w:rsidR="00D87B0C" w14:paraId="1F7ABB4B" w14:textId="77777777" w:rsidTr="000D5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vAlign w:val="center"/>
          </w:tcPr>
          <w:p w14:paraId="03D8BA92" w14:textId="54C80A61" w:rsidR="00D87B0C" w:rsidRDefault="00D87B0C" w:rsidP="00417975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1</w:t>
            </w:r>
          </w:p>
        </w:tc>
        <w:tc>
          <w:tcPr>
            <w:tcW w:w="1928" w:type="dxa"/>
            <w:vAlign w:val="center"/>
          </w:tcPr>
          <w:p w14:paraId="670A4D41" w14:textId="7D4507CD" w:rsidR="00D87B0C" w:rsidRPr="00417975" w:rsidRDefault="00D87B0C" w:rsidP="00123A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  <w:lang w:bidi="fa-IR"/>
              </w:rPr>
            </w:pPr>
            <w:proofErr w:type="spellStart"/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>پریا</w:t>
            </w:r>
            <w:proofErr w:type="spellEnd"/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خالقی</w:t>
            </w:r>
          </w:p>
        </w:tc>
        <w:tc>
          <w:tcPr>
            <w:tcW w:w="1402" w:type="dxa"/>
            <w:vAlign w:val="center"/>
          </w:tcPr>
          <w:p w14:paraId="1142A835" w14:textId="6D37A181" w:rsidR="00D87B0C" w:rsidRPr="00417975" w:rsidRDefault="008B5F0A" w:rsidP="00123A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  <w:t>ارشد</w:t>
            </w:r>
          </w:p>
        </w:tc>
        <w:tc>
          <w:tcPr>
            <w:tcW w:w="5157" w:type="dxa"/>
            <w:vAlign w:val="center"/>
          </w:tcPr>
          <w:p w14:paraId="453BBAD1" w14:textId="14B970D7" w:rsidR="00D87B0C" w:rsidRPr="00417975" w:rsidRDefault="00123AD1" w:rsidP="00123AD1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proofErr w:type="spellStart"/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Leukaemia</w:t>
            </w:r>
            <w:proofErr w:type="spellEnd"/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: a model metastatic disease</w:t>
            </w:r>
          </w:p>
        </w:tc>
      </w:tr>
      <w:tr w:rsidR="00D87B0C" w14:paraId="55A75489" w14:textId="77777777" w:rsidTr="000D5753">
        <w:trPr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vAlign w:val="center"/>
          </w:tcPr>
          <w:p w14:paraId="641913A7" w14:textId="19430BAC" w:rsidR="00D87B0C" w:rsidRDefault="00D87B0C" w:rsidP="00417975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2</w:t>
            </w:r>
          </w:p>
        </w:tc>
        <w:tc>
          <w:tcPr>
            <w:tcW w:w="1928" w:type="dxa"/>
            <w:vAlign w:val="center"/>
          </w:tcPr>
          <w:p w14:paraId="426FFE25" w14:textId="75FC7ECC" w:rsidR="00D87B0C" w:rsidRPr="00417975" w:rsidRDefault="00D87B0C" w:rsidP="00123AD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زینب </w:t>
            </w:r>
            <w:proofErr w:type="spellStart"/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>شیرزادی</w:t>
            </w:r>
            <w:proofErr w:type="spellEnd"/>
          </w:p>
        </w:tc>
        <w:tc>
          <w:tcPr>
            <w:tcW w:w="1402" w:type="dxa"/>
            <w:vAlign w:val="center"/>
          </w:tcPr>
          <w:p w14:paraId="5D75995F" w14:textId="1688FB2F" w:rsidR="00D87B0C" w:rsidRPr="00417975" w:rsidRDefault="008B5F0A" w:rsidP="00123AD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  <w:t>ارشد</w:t>
            </w:r>
          </w:p>
        </w:tc>
        <w:tc>
          <w:tcPr>
            <w:tcW w:w="5157" w:type="dxa"/>
            <w:vAlign w:val="center"/>
          </w:tcPr>
          <w:p w14:paraId="0389B9BE" w14:textId="35475955" w:rsidR="00D87B0C" w:rsidRPr="00417975" w:rsidRDefault="003C3A54" w:rsidP="00123AD1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The lingering mysteries of metastatic recurrence in breast cancer</w:t>
            </w:r>
          </w:p>
        </w:tc>
      </w:tr>
      <w:tr w:rsidR="00D87B0C" w14:paraId="5B83DD5C" w14:textId="77777777" w:rsidTr="000D5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vAlign w:val="center"/>
          </w:tcPr>
          <w:p w14:paraId="5EB9F952" w14:textId="3C23968F" w:rsidR="00D87B0C" w:rsidRDefault="00D87B0C" w:rsidP="00417975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3</w:t>
            </w:r>
          </w:p>
        </w:tc>
        <w:tc>
          <w:tcPr>
            <w:tcW w:w="1928" w:type="dxa"/>
            <w:vAlign w:val="center"/>
          </w:tcPr>
          <w:p w14:paraId="0F62F38C" w14:textId="470AFD31" w:rsidR="00D87B0C" w:rsidRPr="00417975" w:rsidRDefault="00D87B0C" w:rsidP="00123A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>پدرام کاکائی</w:t>
            </w:r>
          </w:p>
        </w:tc>
        <w:tc>
          <w:tcPr>
            <w:tcW w:w="1402" w:type="dxa"/>
            <w:vAlign w:val="center"/>
          </w:tcPr>
          <w:p w14:paraId="62260B4A" w14:textId="79A58D7A" w:rsidR="00D87B0C" w:rsidRPr="00417975" w:rsidRDefault="008B5F0A" w:rsidP="00123A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  <w:t>ارشد</w:t>
            </w:r>
          </w:p>
        </w:tc>
        <w:tc>
          <w:tcPr>
            <w:tcW w:w="5157" w:type="dxa"/>
            <w:vAlign w:val="center"/>
          </w:tcPr>
          <w:p w14:paraId="688BF005" w14:textId="227053BA" w:rsidR="00D87B0C" w:rsidRPr="00417975" w:rsidRDefault="003C3A54" w:rsidP="00123AD1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Advancing targeted protein degradation for cancer therapy</w:t>
            </w:r>
          </w:p>
        </w:tc>
      </w:tr>
      <w:tr w:rsidR="00D87B0C" w14:paraId="754BCAE6" w14:textId="77777777" w:rsidTr="000D5753">
        <w:trPr>
          <w:trHeight w:val="5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vAlign w:val="center"/>
          </w:tcPr>
          <w:p w14:paraId="234C3EE9" w14:textId="3C53B3F5" w:rsidR="00D87B0C" w:rsidRDefault="00D87B0C" w:rsidP="00417975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4</w:t>
            </w:r>
          </w:p>
        </w:tc>
        <w:tc>
          <w:tcPr>
            <w:tcW w:w="1928" w:type="dxa"/>
            <w:vAlign w:val="center"/>
          </w:tcPr>
          <w:p w14:paraId="6CD001B0" w14:textId="5E230CB6" w:rsidR="00D87B0C" w:rsidRPr="00417975" w:rsidRDefault="008B5F0A" w:rsidP="00123AD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/>
                <w:sz w:val="24"/>
                <w:szCs w:val="24"/>
                <w:rtl/>
                <w:lang w:bidi="fa-IR"/>
              </w:rPr>
              <w:t>مر</w:t>
            </w:r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>ی</w:t>
            </w:r>
            <w:r w:rsidRPr="00417975">
              <w:rPr>
                <w:rFonts w:cs="B Titr" w:hint="eastAsia"/>
                <w:sz w:val="24"/>
                <w:szCs w:val="24"/>
                <w:rtl/>
                <w:lang w:bidi="fa-IR"/>
              </w:rPr>
              <w:t>م</w:t>
            </w:r>
            <w:r w:rsidRPr="00417975">
              <w:rPr>
                <w:rFonts w:cs="B Titr"/>
                <w:sz w:val="24"/>
                <w:szCs w:val="24"/>
                <w:rtl/>
                <w:lang w:bidi="fa-IR"/>
              </w:rPr>
              <w:t xml:space="preserve"> چشم‌ براه</w:t>
            </w:r>
          </w:p>
        </w:tc>
        <w:tc>
          <w:tcPr>
            <w:tcW w:w="1402" w:type="dxa"/>
            <w:vAlign w:val="center"/>
          </w:tcPr>
          <w:p w14:paraId="02DDB307" w14:textId="22EC69B0" w:rsidR="00D87B0C" w:rsidRPr="00417975" w:rsidRDefault="008B5F0A" w:rsidP="00123AD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  <w:t>ارشد</w:t>
            </w:r>
          </w:p>
        </w:tc>
        <w:tc>
          <w:tcPr>
            <w:tcW w:w="5157" w:type="dxa"/>
            <w:vAlign w:val="center"/>
          </w:tcPr>
          <w:p w14:paraId="0E29D136" w14:textId="064F0B8A" w:rsidR="00D87B0C" w:rsidRPr="00417975" w:rsidRDefault="003C3A54" w:rsidP="00123AD1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Multisystem inflammatory syndrome in children and Kawasaki disease: a critical comparison</w:t>
            </w:r>
          </w:p>
        </w:tc>
      </w:tr>
      <w:tr w:rsidR="008B5F0A" w14:paraId="58173873" w14:textId="77777777" w:rsidTr="000D5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vAlign w:val="center"/>
          </w:tcPr>
          <w:p w14:paraId="1646FAA5" w14:textId="659A79E4" w:rsidR="008B5F0A" w:rsidRDefault="008B5F0A" w:rsidP="00417975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5</w:t>
            </w:r>
          </w:p>
        </w:tc>
        <w:tc>
          <w:tcPr>
            <w:tcW w:w="1928" w:type="dxa"/>
            <w:vAlign w:val="center"/>
          </w:tcPr>
          <w:p w14:paraId="3C0A5406" w14:textId="045FADC8" w:rsidR="008B5F0A" w:rsidRPr="00417975" w:rsidRDefault="008B5F0A" w:rsidP="00123A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  <w:lang w:bidi="fa-IR"/>
              </w:rPr>
            </w:pPr>
            <w:proofErr w:type="spellStart"/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>کیانا</w:t>
            </w:r>
            <w:proofErr w:type="spellEnd"/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 بهرام زاده</w:t>
            </w:r>
          </w:p>
        </w:tc>
        <w:tc>
          <w:tcPr>
            <w:tcW w:w="1402" w:type="dxa"/>
            <w:vAlign w:val="center"/>
          </w:tcPr>
          <w:p w14:paraId="734639FA" w14:textId="68B1E6B5" w:rsidR="008B5F0A" w:rsidRPr="00417975" w:rsidRDefault="008B5F0A" w:rsidP="00123A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  <w:t>ارشد</w:t>
            </w:r>
          </w:p>
        </w:tc>
        <w:tc>
          <w:tcPr>
            <w:tcW w:w="5157" w:type="dxa"/>
            <w:vAlign w:val="center"/>
          </w:tcPr>
          <w:p w14:paraId="682B16D1" w14:textId="41DF52DB" w:rsidR="008B5F0A" w:rsidRPr="00417975" w:rsidRDefault="003C3A54" w:rsidP="00123AD1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Roles of miRNA dysregulation in the pathogenesis of multiple myeloma</w:t>
            </w:r>
          </w:p>
        </w:tc>
      </w:tr>
      <w:tr w:rsidR="00D87B0C" w14:paraId="1D717A08" w14:textId="77777777" w:rsidTr="000D5753">
        <w:trPr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vAlign w:val="center"/>
          </w:tcPr>
          <w:p w14:paraId="53264062" w14:textId="118D22F9" w:rsidR="00D87B0C" w:rsidRDefault="008B5F0A" w:rsidP="00417975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6</w:t>
            </w:r>
          </w:p>
        </w:tc>
        <w:tc>
          <w:tcPr>
            <w:tcW w:w="1928" w:type="dxa"/>
            <w:vAlign w:val="center"/>
          </w:tcPr>
          <w:p w14:paraId="77B3D8EE" w14:textId="7F215611" w:rsidR="00D87B0C" w:rsidRPr="00417975" w:rsidRDefault="00D87B0C" w:rsidP="00123AD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آرزو </w:t>
            </w:r>
            <w:proofErr w:type="spellStart"/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>آذریان</w:t>
            </w:r>
            <w:proofErr w:type="spellEnd"/>
          </w:p>
        </w:tc>
        <w:tc>
          <w:tcPr>
            <w:tcW w:w="1402" w:type="dxa"/>
            <w:vAlign w:val="center"/>
          </w:tcPr>
          <w:p w14:paraId="49961A92" w14:textId="4631A856" w:rsidR="00D87B0C" w:rsidRPr="00417975" w:rsidRDefault="008B5F0A" w:rsidP="00123AD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/>
                <w:color w:val="0070C0"/>
                <w:sz w:val="24"/>
                <w:szCs w:val="24"/>
                <w:rtl/>
                <w:lang w:bidi="fa-IR"/>
              </w:rPr>
              <w:t>ارشد</w:t>
            </w:r>
          </w:p>
        </w:tc>
        <w:tc>
          <w:tcPr>
            <w:tcW w:w="5157" w:type="dxa"/>
            <w:vAlign w:val="center"/>
          </w:tcPr>
          <w:p w14:paraId="1E863379" w14:textId="1645EE93" w:rsidR="00D87B0C" w:rsidRPr="00417975" w:rsidRDefault="003C3A54" w:rsidP="00123AD1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The role of </w:t>
            </w:r>
            <w:proofErr w:type="spellStart"/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exosomal</w:t>
            </w:r>
            <w:proofErr w:type="spellEnd"/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 </w:t>
            </w:r>
            <w:proofErr w:type="spellStart"/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lncRNAs</w:t>
            </w:r>
            <w:proofErr w:type="spellEnd"/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 in cancer biology and clinical management</w:t>
            </w:r>
          </w:p>
        </w:tc>
      </w:tr>
      <w:tr w:rsidR="00D87B0C" w14:paraId="2D9DBD26" w14:textId="77777777" w:rsidTr="000D5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vAlign w:val="center"/>
          </w:tcPr>
          <w:p w14:paraId="54743AEA" w14:textId="42105BFA" w:rsidR="00D87B0C" w:rsidRDefault="008B5F0A" w:rsidP="00417975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7</w:t>
            </w:r>
          </w:p>
        </w:tc>
        <w:tc>
          <w:tcPr>
            <w:tcW w:w="1928" w:type="dxa"/>
            <w:vAlign w:val="center"/>
          </w:tcPr>
          <w:p w14:paraId="25634CEA" w14:textId="4E627D45" w:rsidR="00D87B0C" w:rsidRPr="00417975" w:rsidRDefault="00D87B0C" w:rsidP="00123A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>سپیده عیسی زائی</w:t>
            </w:r>
          </w:p>
        </w:tc>
        <w:tc>
          <w:tcPr>
            <w:tcW w:w="1402" w:type="dxa"/>
            <w:vAlign w:val="center"/>
          </w:tcPr>
          <w:p w14:paraId="6D8A75D6" w14:textId="766D92A0" w:rsidR="00D87B0C" w:rsidRPr="00417975" w:rsidRDefault="008B5F0A" w:rsidP="00123A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color w:val="FF0000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 w:hint="cs"/>
                <w:color w:val="FF0000"/>
                <w:sz w:val="24"/>
                <w:szCs w:val="24"/>
                <w:rtl/>
                <w:lang w:bidi="fa-IR"/>
              </w:rPr>
              <w:t>دکتر</w:t>
            </w:r>
            <w:r w:rsidR="00417975">
              <w:rPr>
                <w:rFonts w:cs="B Titr" w:hint="cs"/>
                <w:color w:val="FF0000"/>
                <w:sz w:val="24"/>
                <w:szCs w:val="24"/>
                <w:rtl/>
                <w:lang w:bidi="fa-IR"/>
              </w:rPr>
              <w:t>ا</w:t>
            </w:r>
          </w:p>
        </w:tc>
        <w:tc>
          <w:tcPr>
            <w:tcW w:w="5157" w:type="dxa"/>
            <w:vAlign w:val="center"/>
          </w:tcPr>
          <w:p w14:paraId="73D781DC" w14:textId="7ADE6416" w:rsidR="00D87B0C" w:rsidRPr="00417975" w:rsidRDefault="003C3A54" w:rsidP="00123AD1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Enhancer redundancy in development and disease</w:t>
            </w:r>
          </w:p>
        </w:tc>
      </w:tr>
      <w:tr w:rsidR="00D87B0C" w14:paraId="4D2E4805" w14:textId="77777777" w:rsidTr="000D5753">
        <w:trPr>
          <w:trHeight w:val="6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vAlign w:val="center"/>
          </w:tcPr>
          <w:p w14:paraId="7EE305CA" w14:textId="4BE92157" w:rsidR="00D87B0C" w:rsidRDefault="008B5F0A" w:rsidP="00417975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8</w:t>
            </w:r>
          </w:p>
        </w:tc>
        <w:tc>
          <w:tcPr>
            <w:tcW w:w="1928" w:type="dxa"/>
            <w:vAlign w:val="center"/>
          </w:tcPr>
          <w:p w14:paraId="176E27C2" w14:textId="14F14A45" w:rsidR="00D87B0C" w:rsidRPr="00417975" w:rsidRDefault="00D87B0C" w:rsidP="00123AD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 xml:space="preserve">زکیه </w:t>
            </w:r>
            <w:proofErr w:type="spellStart"/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>سیاهپوش</w:t>
            </w:r>
            <w:proofErr w:type="spellEnd"/>
          </w:p>
        </w:tc>
        <w:tc>
          <w:tcPr>
            <w:tcW w:w="1402" w:type="dxa"/>
            <w:vAlign w:val="center"/>
          </w:tcPr>
          <w:p w14:paraId="77F805DB" w14:textId="42C96406" w:rsidR="00D87B0C" w:rsidRPr="00417975" w:rsidRDefault="008B5F0A" w:rsidP="00123AD1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Titr"/>
                <w:color w:val="FF0000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 w:hint="cs"/>
                <w:color w:val="FF0000"/>
                <w:sz w:val="24"/>
                <w:szCs w:val="24"/>
                <w:rtl/>
                <w:lang w:bidi="fa-IR"/>
              </w:rPr>
              <w:t>دکتر</w:t>
            </w:r>
            <w:r w:rsidR="00417975">
              <w:rPr>
                <w:rFonts w:cs="B Titr" w:hint="cs"/>
                <w:color w:val="FF0000"/>
                <w:sz w:val="24"/>
                <w:szCs w:val="24"/>
                <w:rtl/>
                <w:lang w:bidi="fa-IR"/>
              </w:rPr>
              <w:t>ا</w:t>
            </w:r>
          </w:p>
        </w:tc>
        <w:tc>
          <w:tcPr>
            <w:tcW w:w="5157" w:type="dxa"/>
            <w:vAlign w:val="center"/>
          </w:tcPr>
          <w:p w14:paraId="01058E3C" w14:textId="491976C3" w:rsidR="00D87B0C" w:rsidRPr="00417975" w:rsidRDefault="003C3A54" w:rsidP="00123AD1">
            <w:pPr>
              <w:bidi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 xml:space="preserve">Dissecting polygenic signals from genome-wide association studies on human </w:t>
            </w:r>
            <w:proofErr w:type="spellStart"/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behaviour</w:t>
            </w:r>
            <w:proofErr w:type="spellEnd"/>
          </w:p>
        </w:tc>
      </w:tr>
      <w:tr w:rsidR="00D87B0C" w14:paraId="07E75BE3" w14:textId="77777777" w:rsidTr="000D57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" w:type="dxa"/>
            <w:vAlign w:val="center"/>
          </w:tcPr>
          <w:p w14:paraId="5CD840ED" w14:textId="23EF6C72" w:rsidR="00D87B0C" w:rsidRDefault="008B5F0A" w:rsidP="00417975">
            <w:pPr>
              <w:bidi/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9</w:t>
            </w:r>
          </w:p>
        </w:tc>
        <w:tc>
          <w:tcPr>
            <w:tcW w:w="1928" w:type="dxa"/>
            <w:vAlign w:val="center"/>
          </w:tcPr>
          <w:p w14:paraId="038DD8D0" w14:textId="3B423D88" w:rsidR="00D87B0C" w:rsidRPr="00417975" w:rsidRDefault="008B5F0A" w:rsidP="00123A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/>
                <w:sz w:val="24"/>
                <w:szCs w:val="24"/>
                <w:rtl/>
                <w:lang w:bidi="fa-IR"/>
              </w:rPr>
              <w:t>پدرام کاکائ</w:t>
            </w:r>
            <w:r w:rsidRPr="00417975">
              <w:rPr>
                <w:rFonts w:cs="B Titr" w:hint="cs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402" w:type="dxa"/>
            <w:vAlign w:val="center"/>
          </w:tcPr>
          <w:p w14:paraId="73C35F34" w14:textId="35391C65" w:rsidR="00D87B0C" w:rsidRPr="00417975" w:rsidRDefault="008B5F0A" w:rsidP="00123A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417975">
              <w:rPr>
                <w:rFonts w:cs="B Titr" w:hint="cs"/>
                <w:color w:val="0070C0"/>
                <w:sz w:val="24"/>
                <w:szCs w:val="24"/>
                <w:rtl/>
                <w:lang w:bidi="fa-IR"/>
              </w:rPr>
              <w:t>ارشد</w:t>
            </w:r>
          </w:p>
        </w:tc>
        <w:tc>
          <w:tcPr>
            <w:tcW w:w="5157" w:type="dxa"/>
            <w:vAlign w:val="center"/>
          </w:tcPr>
          <w:p w14:paraId="29283E36" w14:textId="544F06D3" w:rsidR="00D87B0C" w:rsidRPr="00417975" w:rsidRDefault="003C3A54" w:rsidP="00123AD1">
            <w:pPr>
              <w:bidi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fa-IR"/>
              </w:rPr>
            </w:pPr>
            <w:r w:rsidRPr="00417975">
              <w:rPr>
                <w:rFonts w:asciiTheme="majorBidi" w:hAnsiTheme="majorBidi" w:cstheme="majorBidi"/>
                <w:b/>
                <w:bCs/>
                <w:sz w:val="24"/>
                <w:szCs w:val="24"/>
                <w:lang w:bidi="fa-IR"/>
              </w:rPr>
              <w:t>Interplay between chromatin marks in development and disease</w:t>
            </w:r>
          </w:p>
        </w:tc>
      </w:tr>
    </w:tbl>
    <w:p w14:paraId="1C1E285F" w14:textId="77777777" w:rsidR="00F613BD" w:rsidRDefault="00F613BD" w:rsidP="00F613BD">
      <w:pPr>
        <w:bidi/>
        <w:rPr>
          <w:rtl/>
          <w:lang w:bidi="fa-IR"/>
        </w:rPr>
      </w:pPr>
    </w:p>
    <w:p w14:paraId="6C946F6B" w14:textId="155BFC42" w:rsidR="00123AD1" w:rsidRPr="001A5287" w:rsidRDefault="00123AD1" w:rsidP="00F613BD">
      <w:pPr>
        <w:pStyle w:val="ListParagraph"/>
        <w:numPr>
          <w:ilvl w:val="0"/>
          <w:numId w:val="2"/>
        </w:numPr>
        <w:bidi/>
        <w:rPr>
          <w:rFonts w:cs="B Nazanin"/>
          <w:lang w:bidi="fa-IR"/>
        </w:rPr>
      </w:pPr>
      <w:bookmarkStart w:id="0" w:name="_Hlk92075764"/>
      <w:r w:rsidRPr="001A5287">
        <w:rPr>
          <w:rFonts w:cs="B Nazanin" w:hint="cs"/>
          <w:rtl/>
          <w:lang w:bidi="fa-IR"/>
        </w:rPr>
        <w:t xml:space="preserve">تمامی </w:t>
      </w:r>
      <w:r w:rsidR="00F613BD" w:rsidRPr="001A5287">
        <w:rPr>
          <w:rFonts w:cs="B Nazanin" w:hint="cs"/>
          <w:rtl/>
          <w:lang w:bidi="fa-IR"/>
        </w:rPr>
        <w:t>دانشجویان و</w:t>
      </w:r>
      <w:r w:rsidR="00FC7A28">
        <w:rPr>
          <w:rFonts w:cs="B Nazanin"/>
          <w:lang w:bidi="fa-IR"/>
        </w:rPr>
        <w:t xml:space="preserve"> </w:t>
      </w:r>
      <w:r w:rsidRPr="001A5287">
        <w:rPr>
          <w:rFonts w:cs="B Nazanin" w:hint="cs"/>
          <w:rtl/>
          <w:lang w:bidi="fa-IR"/>
        </w:rPr>
        <w:t>علاقمندان</w:t>
      </w:r>
      <w:r w:rsidR="00F613BD" w:rsidRPr="001A5287">
        <w:rPr>
          <w:rFonts w:cs="B Nazanin" w:hint="cs"/>
          <w:rtl/>
          <w:lang w:bidi="fa-IR"/>
        </w:rPr>
        <w:t xml:space="preserve"> </w:t>
      </w:r>
      <w:r w:rsidRPr="001A5287">
        <w:rPr>
          <w:rFonts w:cs="B Nazanin" w:hint="cs"/>
          <w:rtl/>
          <w:lang w:bidi="fa-IR"/>
        </w:rPr>
        <w:t>به</w:t>
      </w:r>
      <w:r w:rsidR="00F613BD" w:rsidRPr="001A5287">
        <w:rPr>
          <w:rFonts w:cs="B Nazanin" w:hint="cs"/>
          <w:rtl/>
          <w:lang w:bidi="fa-IR"/>
        </w:rPr>
        <w:t xml:space="preserve"> </w:t>
      </w:r>
      <w:r w:rsidRPr="001A5287">
        <w:rPr>
          <w:rFonts w:cs="B Nazanin" w:hint="cs"/>
          <w:rtl/>
          <w:lang w:bidi="fa-IR"/>
        </w:rPr>
        <w:t xml:space="preserve">مباحث ژنتیک </w:t>
      </w:r>
      <w:r w:rsidR="00F613BD" w:rsidRPr="001A5287">
        <w:rPr>
          <w:rFonts w:cs="B Nazanin" w:hint="cs"/>
          <w:rtl/>
          <w:lang w:bidi="fa-IR"/>
        </w:rPr>
        <w:t xml:space="preserve">و زیست </w:t>
      </w:r>
      <w:proofErr w:type="spellStart"/>
      <w:r w:rsidR="00F613BD" w:rsidRPr="001A5287">
        <w:rPr>
          <w:rFonts w:cs="B Nazanin" w:hint="cs"/>
          <w:rtl/>
          <w:lang w:bidi="fa-IR"/>
        </w:rPr>
        <w:t>شناسی</w:t>
      </w:r>
      <w:proofErr w:type="spellEnd"/>
      <w:r w:rsidR="00F613BD" w:rsidRPr="001A5287">
        <w:rPr>
          <w:rFonts w:cs="B Nazanin" w:hint="cs"/>
          <w:rtl/>
          <w:lang w:bidi="fa-IR"/>
        </w:rPr>
        <w:t xml:space="preserve"> به شرکت در این جلسات دعوت</w:t>
      </w:r>
      <w:r w:rsidRPr="001A5287">
        <w:rPr>
          <w:rFonts w:cs="B Nazanin" w:hint="cs"/>
          <w:rtl/>
          <w:lang w:bidi="fa-IR"/>
        </w:rPr>
        <w:t xml:space="preserve"> </w:t>
      </w:r>
      <w:proofErr w:type="spellStart"/>
      <w:r w:rsidRPr="001A5287">
        <w:rPr>
          <w:rFonts w:cs="B Nazanin" w:hint="cs"/>
          <w:rtl/>
          <w:lang w:bidi="fa-IR"/>
        </w:rPr>
        <w:t>می</w:t>
      </w:r>
      <w:r w:rsidR="00F613BD" w:rsidRPr="001A5287">
        <w:rPr>
          <w:rFonts w:cs="B Nazanin" w:hint="cs"/>
          <w:rtl/>
          <w:lang w:bidi="fa-IR"/>
        </w:rPr>
        <w:t>‌</w:t>
      </w:r>
      <w:r w:rsidRPr="001A5287">
        <w:rPr>
          <w:rFonts w:cs="B Nazanin" w:hint="cs"/>
          <w:rtl/>
          <w:lang w:bidi="fa-IR"/>
        </w:rPr>
        <w:t>باش</w:t>
      </w:r>
      <w:r w:rsidR="00F613BD" w:rsidRPr="001A5287">
        <w:rPr>
          <w:rFonts w:cs="B Nazanin" w:hint="cs"/>
          <w:rtl/>
          <w:lang w:bidi="fa-IR"/>
        </w:rPr>
        <w:t>ن</w:t>
      </w:r>
      <w:r w:rsidRPr="001A5287">
        <w:rPr>
          <w:rFonts w:cs="B Nazanin" w:hint="cs"/>
          <w:rtl/>
          <w:lang w:bidi="fa-IR"/>
        </w:rPr>
        <w:t>د</w:t>
      </w:r>
      <w:proofErr w:type="spellEnd"/>
      <w:r w:rsidR="00417975" w:rsidRPr="001A5287">
        <w:rPr>
          <w:rFonts w:cs="B Nazanin" w:hint="cs"/>
          <w:rtl/>
          <w:lang w:bidi="fa-IR"/>
        </w:rPr>
        <w:t>.</w:t>
      </w:r>
      <w:bookmarkEnd w:id="0"/>
    </w:p>
    <w:sectPr w:rsidR="00123AD1" w:rsidRPr="001A5287" w:rsidSect="001714BE">
      <w:pgSz w:w="12240" w:h="15840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5F9ED" w14:textId="77777777" w:rsidR="00B75F2E" w:rsidRDefault="00B75F2E" w:rsidP="00123AD1">
      <w:pPr>
        <w:spacing w:after="0" w:line="240" w:lineRule="auto"/>
      </w:pPr>
      <w:r>
        <w:separator/>
      </w:r>
    </w:p>
  </w:endnote>
  <w:endnote w:type="continuationSeparator" w:id="0">
    <w:p w14:paraId="6A7132D1" w14:textId="77777777" w:rsidR="00B75F2E" w:rsidRDefault="00B75F2E" w:rsidP="00123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5B0E91D-A7AC-40A4-9689-ED0D4C870F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3591A6-F167-42C7-951E-6DD0B9CEED49}"/>
    <w:embedBold r:id="rId3" w:fontKey="{EA18D152-AC2E-4CA1-BC41-7C8A57CDBA0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C8A20C8D-FDD4-497E-9E96-57CEDA8432F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C99564B1-9725-432D-A8FB-2B1B399D4C8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1B407CAE-14C2-42AE-9732-33E12BA6D478}"/>
    <w:embedBold r:id="rId7" w:fontKey="{E345E086-0103-4133-9BD8-89923558454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505530F-58CA-4485-91E0-B094047C1C3D}"/>
    <w:embedBold r:id="rId9" w:fontKey="{1A670201-DBE9-46B1-AB09-6F928AA029D8}"/>
  </w:font>
  <w:font w:name="IRANSansDN">
    <w:panose1 w:val="020B0506030804020204"/>
    <w:charset w:val="00"/>
    <w:family w:val="swiss"/>
    <w:pitch w:val="variable"/>
    <w:sig w:usb0="80002003" w:usb1="00000000" w:usb2="00000008" w:usb3="00000000" w:csb0="00000041" w:csb1="00000000"/>
    <w:embedBold r:id="rId10" w:fontKey="{D7CE690C-AB38-4443-8496-F5B647A5DE0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63B91EB4-D83C-4181-8F38-5A5BB18BDCE5}"/>
    <w:embedBold r:id="rId12" w:fontKey="{8F323475-3575-400F-A3BA-889E66BE896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3" w:fontKey="{863AA6BB-E95A-448D-9E39-9DDE6E3F86CF}"/>
    <w:embedBold r:id="rId14" w:fontKey="{0F7A72A3-1501-4714-A5CD-F2745333AE3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82DFFCCF-7AE1-4F37-A3E6-DA71E70009A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730446" w14:textId="77777777" w:rsidR="00B75F2E" w:rsidRDefault="00B75F2E" w:rsidP="00123AD1">
      <w:pPr>
        <w:spacing w:after="0" w:line="240" w:lineRule="auto"/>
      </w:pPr>
      <w:r>
        <w:separator/>
      </w:r>
    </w:p>
  </w:footnote>
  <w:footnote w:type="continuationSeparator" w:id="0">
    <w:p w14:paraId="69A12907" w14:textId="77777777" w:rsidR="00B75F2E" w:rsidRDefault="00B75F2E" w:rsidP="00123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920D8"/>
    <w:multiLevelType w:val="hybridMultilevel"/>
    <w:tmpl w:val="46F81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D3B05"/>
    <w:multiLevelType w:val="hybridMultilevel"/>
    <w:tmpl w:val="C86C50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E23CD3"/>
    <w:multiLevelType w:val="hybridMultilevel"/>
    <w:tmpl w:val="677A3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B90327"/>
    <w:multiLevelType w:val="hybridMultilevel"/>
    <w:tmpl w:val="38BE46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CC30CA"/>
    <w:multiLevelType w:val="hybridMultilevel"/>
    <w:tmpl w:val="CD526F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B45"/>
    <w:rsid w:val="000D5753"/>
    <w:rsid w:val="00123AD1"/>
    <w:rsid w:val="001714BE"/>
    <w:rsid w:val="001A5287"/>
    <w:rsid w:val="00236C0F"/>
    <w:rsid w:val="003C3A54"/>
    <w:rsid w:val="00417975"/>
    <w:rsid w:val="004722A0"/>
    <w:rsid w:val="004B1E03"/>
    <w:rsid w:val="004B4B71"/>
    <w:rsid w:val="008B5F0A"/>
    <w:rsid w:val="00A91B45"/>
    <w:rsid w:val="00B75F2E"/>
    <w:rsid w:val="00C757EC"/>
    <w:rsid w:val="00D80F1F"/>
    <w:rsid w:val="00D87B0C"/>
    <w:rsid w:val="00DD12D2"/>
    <w:rsid w:val="00F613BD"/>
    <w:rsid w:val="00F9204F"/>
    <w:rsid w:val="00FC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04ED40"/>
  <w15:chartTrackingRefBased/>
  <w15:docId w15:val="{A46B74B7-3DA1-421E-978E-2224596EF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7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3">
    <w:name w:val="Grid Table 4 Accent 3"/>
    <w:basedOn w:val="TableNormal"/>
    <w:uiPriority w:val="49"/>
    <w:rsid w:val="00123AD1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2">
    <w:name w:val="Grid Table 4 Accent 2"/>
    <w:basedOn w:val="TableNormal"/>
    <w:uiPriority w:val="49"/>
    <w:rsid w:val="00123AD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123A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23AD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3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AD1"/>
  </w:style>
  <w:style w:type="paragraph" w:styleId="Footer">
    <w:name w:val="footer"/>
    <w:basedOn w:val="Normal"/>
    <w:link w:val="FooterChar"/>
    <w:uiPriority w:val="99"/>
    <w:unhideWhenUsed/>
    <w:rsid w:val="00123A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AD1"/>
  </w:style>
  <w:style w:type="paragraph" w:styleId="ListParagraph">
    <w:name w:val="List Paragraph"/>
    <w:basedOn w:val="Normal"/>
    <w:uiPriority w:val="34"/>
    <w:qFormat/>
    <w:rsid w:val="00F613B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F613B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inar2.usb.ac.ir/drkord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Milad Mollaali</dc:creator>
  <cp:keywords/>
  <dc:description/>
  <cp:lastModifiedBy>Milad Mollaali</cp:lastModifiedBy>
  <cp:revision>6</cp:revision>
  <cp:lastPrinted>2022-01-03T01:19:00Z</cp:lastPrinted>
  <dcterms:created xsi:type="dcterms:W3CDTF">2022-01-03T01:13:00Z</dcterms:created>
  <dcterms:modified xsi:type="dcterms:W3CDTF">2022-01-03T01:20:00Z</dcterms:modified>
</cp:coreProperties>
</file>